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>
    <v:background id="_x0000_s1025" o:bwmode="white" fillcolor="#f79646 [3209]" o:targetscreensize="800,600">
      <v:fill color2="#ffc000" focusposition=",1" focussize="" focus="100%" type="gradientRadial">
        <o:fill v:ext="view" type="gradientCenter"/>
      </v:fill>
    </v:background>
  </w:background>
  <w:body>
    <w:p w:rsidR="00924E67" w:rsidRPr="007F6F94" w:rsidRDefault="00924E67" w:rsidP="00924E67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  <w:r w:rsidRPr="007F6F94">
        <w:rPr>
          <w:rFonts w:ascii="Times New Roman" w:hAnsi="Times New Roman" w:cs="Times New Roman"/>
          <w:b/>
          <w:smallCaps/>
          <w:sz w:val="32"/>
          <w:szCs w:val="32"/>
        </w:rPr>
        <w:t>ATTENZIONE: il presente modulo va compilato e spedito insieme agli allegati richiesti all’indirizzo e-mail:</w:t>
      </w:r>
    </w:p>
    <w:p w:rsidR="00924E67" w:rsidRPr="00CA3BEC" w:rsidRDefault="00C82012" w:rsidP="00924E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8" w:history="1">
        <w:r w:rsidR="00CA3BEC" w:rsidRPr="00C82012">
          <w:rPr>
            <w:rStyle w:val="Collegamentoipertestuale"/>
            <w:rFonts w:ascii="Times New Roman" w:hAnsi="Times New Roman" w:cs="Times New Roman"/>
            <w:b/>
            <w:sz w:val="40"/>
            <w:szCs w:val="40"/>
          </w:rPr>
          <w:t>marpib</w:t>
        </w:r>
        <w:r w:rsidR="00924E67" w:rsidRPr="00C82012">
          <w:rPr>
            <w:rStyle w:val="Collegamentoipertestuale"/>
            <w:rFonts w:ascii="Times New Roman" w:hAnsi="Times New Roman" w:cs="Times New Roman"/>
            <w:b/>
            <w:sz w:val="40"/>
            <w:szCs w:val="40"/>
          </w:rPr>
          <w:t>@</w:t>
        </w:r>
        <w:r w:rsidR="00CA3BEC" w:rsidRPr="00C82012">
          <w:rPr>
            <w:rStyle w:val="Collegamentoipertestuale"/>
            <w:rFonts w:ascii="Times New Roman" w:hAnsi="Times New Roman" w:cs="Times New Roman"/>
            <w:b/>
            <w:sz w:val="40"/>
            <w:szCs w:val="40"/>
          </w:rPr>
          <w:t>tiscali.it</w:t>
        </w:r>
      </w:hyperlink>
    </w:p>
    <w:p w:rsidR="00924E67" w:rsidRPr="007F6F94" w:rsidRDefault="00924E67" w:rsidP="00924E67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  <w:r w:rsidRPr="007F6F94">
        <w:rPr>
          <w:rFonts w:ascii="Times New Roman" w:hAnsi="Times New Roman" w:cs="Times New Roman"/>
          <w:b/>
          <w:smallCaps/>
          <w:sz w:val="32"/>
          <w:szCs w:val="32"/>
        </w:rPr>
        <w:t>Non appena avrete inviato la richiesta in brevissimo tempo sarete ricontattati e riceverete le istruzioni per il pagamento</w:t>
      </w:r>
    </w:p>
    <w:p w:rsidR="00924E67" w:rsidRDefault="00924E67" w:rsidP="00924E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3F04">
        <w:rPr>
          <w:rFonts w:ascii="Times New Roman" w:hAnsi="Times New Roman" w:cs="Times New Roman"/>
          <w:b/>
          <w:sz w:val="56"/>
          <w:szCs w:val="56"/>
        </w:rPr>
        <w:t>Modulo</w:t>
      </w:r>
      <w:r>
        <w:rPr>
          <w:rFonts w:ascii="Times New Roman" w:hAnsi="Times New Roman" w:cs="Times New Roman"/>
          <w:b/>
          <w:sz w:val="56"/>
          <w:szCs w:val="56"/>
        </w:rPr>
        <w:t xml:space="preserve"> di</w:t>
      </w:r>
      <w:r w:rsidRPr="00E43F04">
        <w:rPr>
          <w:rFonts w:ascii="Times New Roman" w:hAnsi="Times New Roman" w:cs="Times New Roman"/>
          <w:b/>
          <w:sz w:val="56"/>
          <w:szCs w:val="56"/>
        </w:rPr>
        <w:t xml:space="preserve"> Richiesta</w:t>
      </w:r>
    </w:p>
    <w:p w:rsidR="00924E67" w:rsidRPr="0051221C" w:rsidRDefault="00924E67" w:rsidP="00924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21C">
        <w:rPr>
          <w:rFonts w:ascii="Times New Roman" w:hAnsi="Times New Roman" w:cs="Times New Roman"/>
          <w:b/>
          <w:sz w:val="36"/>
          <w:szCs w:val="36"/>
        </w:rPr>
        <w:t>Per la progettazione di intero immobile o di singola stanza</w:t>
      </w: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94"/>
        <w:gridCol w:w="4889"/>
        <w:gridCol w:w="38"/>
      </w:tblGrid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C14C29" w:rsidRDefault="00C1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11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  <w:shd w:val="clear" w:color="auto" w:fill="auto"/>
          </w:tcPr>
          <w:p w:rsidR="00C14C29" w:rsidRDefault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E67" w:rsidRPr="00637601" w:rsidRDefault="0067365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sto1"/>
            <w:r w:rsidR="00935F2A"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935F2A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935F2A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935F2A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935F2A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935F2A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0"/>
          </w:p>
        </w:tc>
      </w:tr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C14C29" w:rsidRDefault="00C1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COGNOME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924E67" w:rsidRDefault="0092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C29" w:rsidRPr="00637601" w:rsidRDefault="0067365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Testo2"/>
            <w:r w:rsidR="00C41818"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1"/>
          </w:p>
        </w:tc>
      </w:tr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C14C29" w:rsidRDefault="00C1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INDIRIZZO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924E67" w:rsidRDefault="0092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C29" w:rsidRPr="00637601" w:rsidRDefault="0067365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Testo3"/>
            <w:r w:rsidR="00C41818"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63760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6376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2"/>
          </w:p>
        </w:tc>
      </w:tr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C14C29" w:rsidRDefault="00C1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CAP              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924E67" w:rsidRDefault="0092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B0A" w:rsidRPr="00112B6E" w:rsidRDefault="00673652" w:rsidP="004A4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Testo4"/>
            <w:r w:rsidR="00C4181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418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C14C29" w:rsidRDefault="00C1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COMUNE        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924E67" w:rsidRDefault="0092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BD" w:rsidRPr="00B05DA3" w:rsidRDefault="00673652" w:rsidP="002E01EF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Testo5"/>
            <w:r w:rsidR="00C41818"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2E01E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 </w:t>
            </w:r>
            <w:r w:rsidR="002E01E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 </w:t>
            </w:r>
            <w:r w:rsidR="002E01E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 </w:t>
            </w:r>
            <w:r w:rsidR="002E01E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 </w:t>
            </w:r>
            <w:r w:rsidR="002E01E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 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4"/>
          </w:p>
        </w:tc>
      </w:tr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C14C29" w:rsidRDefault="00C1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PROVINCIA 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256ABD" w:rsidRDefault="0025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E67" w:rsidRPr="00B05DA3" w:rsidRDefault="0067365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5" w:name="Testo6"/>
            <w:r w:rsidR="00C41818"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5"/>
          </w:p>
        </w:tc>
      </w:tr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C14C29" w:rsidRDefault="00C14C29" w:rsidP="00C14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C14C29" w:rsidP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– MAIL                       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256ABD" w:rsidRDefault="0025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E67" w:rsidRPr="005523DE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Testo7"/>
            <w:r w:rsidR="00C41818"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41818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1818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924E67" w:rsidRPr="00112B6E" w:rsidTr="00CA3BEC">
        <w:trPr>
          <w:gridAfter w:val="1"/>
          <w:wAfter w:w="38" w:type="dxa"/>
          <w:trHeight w:hRule="exact" w:val="851"/>
        </w:trPr>
        <w:tc>
          <w:tcPr>
            <w:tcW w:w="4894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57409E" w:rsidRDefault="00574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E67" w:rsidRPr="00112B6E" w:rsidRDefault="00C1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TELEFONO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924E67" w:rsidRDefault="00924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ABD" w:rsidRPr="005523DE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256ABD"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56ABD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56ABD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56ABD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56ABD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56ABD" w:rsidRPr="005523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256ABD" w:rsidRPr="00256ABD" w:rsidTr="00CA3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9821" w:type="dxa"/>
            <w:gridSpan w:val="3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256ABD" w:rsidRDefault="00256ABD" w:rsidP="00256A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C5506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Dati dell’immobile</w:t>
            </w:r>
          </w:p>
          <w:p w:rsidR="00256ABD" w:rsidRPr="00256ABD" w:rsidRDefault="002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BD" w:rsidRPr="00256ABD" w:rsidTr="00CA3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4894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256ABD" w:rsidRDefault="002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BD" w:rsidRPr="00256ABD" w:rsidRDefault="0025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IMMOBILE SITO NEL COMUNE DI   </w:t>
            </w:r>
          </w:p>
        </w:tc>
        <w:tc>
          <w:tcPr>
            <w:tcW w:w="4927" w:type="dxa"/>
            <w:gridSpan w:val="2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A26B4E" w:rsidRDefault="00A2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BD" w:rsidRPr="00B05DA3" w:rsidRDefault="0067365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9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Testo9"/>
            <w:r w:rsidR="00C41818"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8"/>
          </w:p>
        </w:tc>
      </w:tr>
      <w:tr w:rsidR="00256ABD" w:rsidRPr="00256ABD" w:rsidTr="00CA3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4894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256ABD" w:rsidRDefault="002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ABD" w:rsidRPr="00256ABD" w:rsidRDefault="0025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PROVINCIA      </w:t>
            </w:r>
          </w:p>
        </w:tc>
        <w:tc>
          <w:tcPr>
            <w:tcW w:w="4927" w:type="dxa"/>
            <w:gridSpan w:val="2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256ABD" w:rsidRDefault="0025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4E" w:rsidRPr="00B05DA3" w:rsidRDefault="0067365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Testo10"/>
            <w:r w:rsidR="00C41818"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41818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9C6448" w:rsidRPr="00342AB8" w:rsidRDefault="009C644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89"/>
        <w:gridCol w:w="4889"/>
      </w:tblGrid>
      <w:tr w:rsidR="0057409E" w:rsidTr="00CA3BEC">
        <w:trPr>
          <w:trHeight w:val="794"/>
        </w:trPr>
        <w:tc>
          <w:tcPr>
            <w:tcW w:w="9778" w:type="dxa"/>
            <w:gridSpan w:val="2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57409E" w:rsidRDefault="0057409E" w:rsidP="00574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09E" w:rsidRDefault="0057409E" w:rsidP="0057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INDICARE I METRI QUADRATI  DELL’IMMOBILE</w:t>
            </w:r>
          </w:p>
        </w:tc>
      </w:tr>
      <w:tr w:rsidR="006252EF" w:rsidTr="00CA3BEC">
        <w:trPr>
          <w:trHeight w:val="737"/>
        </w:trPr>
        <w:tc>
          <w:tcPr>
            <w:tcW w:w="4889" w:type="dxa"/>
            <w:vMerge w:val="restart"/>
            <w:tcBorders>
              <w:top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6252EF" w:rsidRDefault="006252EF" w:rsidP="0062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EF" w:rsidRDefault="006252EF" w:rsidP="0062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EF" w:rsidRDefault="006252EF" w:rsidP="0062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EF" w:rsidRDefault="006252EF" w:rsidP="006252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 superficie può essere calcolata anche in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4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5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maniera forfettaria, l’effettiva superficie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65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verrà poi calcolata dall’architetto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 w:rsidRPr="00B4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B4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nil"/>
            </w:tcBorders>
          </w:tcPr>
          <w:p w:rsidR="006252EF" w:rsidRPr="005523DE" w:rsidRDefault="0062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2EF" w:rsidRPr="005523DE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ontrollo1"/>
            <w:r w:rsidR="006252EF"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0"/>
            <w:r w:rsidR="0055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3DE"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523DE">
              <w:rPr>
                <w:rFonts w:ascii="Times New Roman" w:hAnsi="Times New Roman" w:cs="Times New Roman"/>
                <w:b/>
                <w:sz w:val="24"/>
                <w:szCs w:val="24"/>
              </w:rPr>
              <w:t>uperficie fino a 70 mq.</w:t>
            </w:r>
          </w:p>
        </w:tc>
      </w:tr>
      <w:tr w:rsidR="006252EF" w:rsidTr="00CA3BEC">
        <w:trPr>
          <w:trHeight w:val="737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6252EF" w:rsidRDefault="0062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6252EF" w:rsidRPr="005523DE" w:rsidRDefault="0062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2EF" w:rsidRPr="005523DE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ontrollo2"/>
            <w:r w:rsidR="006252EF"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1"/>
            <w:r w:rsidR="0055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Superficie fino a 100 mq.</w:t>
            </w:r>
          </w:p>
        </w:tc>
      </w:tr>
      <w:tr w:rsidR="006252EF" w:rsidTr="00CA3BEC">
        <w:trPr>
          <w:trHeight w:val="737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6252EF" w:rsidRDefault="0062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6252EF" w:rsidRPr="005523DE" w:rsidRDefault="0062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2EF" w:rsidRPr="005523DE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3"/>
            <w:r w:rsidR="006252EF"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2"/>
            <w:r w:rsidR="0055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Superficie fino a 120 mq.</w:t>
            </w:r>
          </w:p>
        </w:tc>
      </w:tr>
      <w:tr w:rsidR="006252EF" w:rsidTr="00CA3BEC">
        <w:trPr>
          <w:trHeight w:val="737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6252EF" w:rsidRDefault="0062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6252EF" w:rsidRPr="005523DE" w:rsidRDefault="00625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2EF" w:rsidRPr="005523DE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4"/>
            <w:r w:rsidR="006252EF"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523D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3"/>
            <w:r w:rsidR="0055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Altro 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4" w:name="Testo11"/>
            <w:r w:rsidR="005523DE"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5523DE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5523DE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5523DE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5523DE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5523DE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342AB8" w:rsidRPr="000F1B8B" w:rsidRDefault="00342AB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F1B8B" w:rsidTr="00CA3BEC">
        <w:trPr>
          <w:trHeight w:val="680"/>
        </w:trPr>
        <w:tc>
          <w:tcPr>
            <w:tcW w:w="4889" w:type="dxa"/>
            <w:vMerge w:val="restart"/>
            <w:tcBorders>
              <w:right w:val="dotted" w:sz="12" w:space="0" w:color="E36C0A" w:themeColor="accent6" w:themeShade="BF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8B" w:rsidRDefault="000F1B8B" w:rsidP="000F1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B8B" w:rsidRDefault="000F1B8B" w:rsidP="000F1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B8B" w:rsidRDefault="000F1B8B" w:rsidP="000F1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B8B" w:rsidRPr="000F1B8B" w:rsidRDefault="000F1B8B" w:rsidP="0081155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ATTUALE DESTINAZIONE D’USO  DELL’IMMOBILE O DELLA SINGOLA STANZA                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nil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07C" w:rsidRPr="000F1B8B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5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5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Abitazione</w:t>
            </w:r>
          </w:p>
        </w:tc>
      </w:tr>
      <w:tr w:rsidR="000F1B8B" w:rsidTr="00CA3BEC">
        <w:trPr>
          <w:trHeight w:val="680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0F1B8B" w:rsidRP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07C" w:rsidRPr="000F1B8B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6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6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Negozio</w:t>
            </w:r>
          </w:p>
        </w:tc>
      </w:tr>
      <w:tr w:rsidR="000F1B8B" w:rsidTr="00CA3BEC">
        <w:trPr>
          <w:trHeight w:val="680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0F1B8B" w:rsidRP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07C" w:rsidRPr="000F1B8B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7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7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Soggiorno </w:t>
            </w:r>
          </w:p>
        </w:tc>
      </w:tr>
      <w:tr w:rsidR="000F1B8B" w:rsidTr="00CA3BEC">
        <w:trPr>
          <w:trHeight w:val="680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0F1B8B" w:rsidRP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07C" w:rsidRPr="000F1B8B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8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8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Cucina</w:t>
            </w:r>
          </w:p>
        </w:tc>
      </w:tr>
      <w:tr w:rsidR="000F1B8B" w:rsidTr="00CA3BEC">
        <w:trPr>
          <w:trHeight w:val="680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0F1B8B" w:rsidRP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07C" w:rsidRPr="000F1B8B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9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9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Bagno</w:t>
            </w:r>
          </w:p>
        </w:tc>
      </w:tr>
      <w:tr w:rsidR="000F1B8B" w:rsidTr="00CA3BEC">
        <w:trPr>
          <w:trHeight w:val="680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0F1B8B" w:rsidRP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07C" w:rsidRPr="000F1B8B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0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0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Camera da letto</w:t>
            </w:r>
          </w:p>
        </w:tc>
      </w:tr>
      <w:tr w:rsidR="000F1B8B" w:rsidTr="00CA3BEC">
        <w:trPr>
          <w:trHeight w:val="680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0F1B8B" w:rsidRP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0F1B8B" w:rsidRDefault="000F1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07C" w:rsidRPr="000F1B8B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ontrollo11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1"/>
            <w:r w:rsidR="00C33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Altro 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2" w:name="Testo12"/>
            <w:r w:rsidR="00C3307C"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C3307C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3307C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3307C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3307C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="00C3307C" w:rsidRPr="00B05DA3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 </w:t>
            </w:r>
            <w:r w:rsidRPr="00B05DA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0F1B8B" w:rsidRPr="00935F2A" w:rsidRDefault="000F1B8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dotted" w:sz="12" w:space="0" w:color="E36C0A" w:themeColor="accent6" w:themeShade="BF"/>
          <w:insideV w:val="none" w:sz="0" w:space="0" w:color="auto"/>
        </w:tblBorders>
        <w:tblLayout w:type="fixed"/>
        <w:tblLook w:val="04A0"/>
      </w:tblPr>
      <w:tblGrid>
        <w:gridCol w:w="4889"/>
        <w:gridCol w:w="4889"/>
      </w:tblGrid>
      <w:tr w:rsidR="00935F2A" w:rsidTr="00CA3BEC">
        <w:trPr>
          <w:trHeight w:val="737"/>
        </w:trPr>
        <w:tc>
          <w:tcPr>
            <w:tcW w:w="4889" w:type="dxa"/>
            <w:tcBorders>
              <w:right w:val="dotted" w:sz="12" w:space="0" w:color="E36C0A" w:themeColor="accent6" w:themeShade="BF"/>
            </w:tcBorders>
          </w:tcPr>
          <w:p w:rsidR="00935F2A" w:rsidRPr="00935F2A" w:rsidRDefault="00935F2A">
            <w:pPr>
              <w:rPr>
                <w:rFonts w:ascii="Times New Roman" w:hAnsi="Times New Roman" w:cs="Times New Roman"/>
              </w:rPr>
            </w:pPr>
          </w:p>
          <w:p w:rsidR="00935F2A" w:rsidRDefault="00935F2A" w:rsidP="00935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FUTURA DESTINAZIONE D’USO </w:t>
            </w:r>
          </w:p>
        </w:tc>
        <w:tc>
          <w:tcPr>
            <w:tcW w:w="4889" w:type="dxa"/>
            <w:tcBorders>
              <w:left w:val="dotted" w:sz="12" w:space="0" w:color="E36C0A" w:themeColor="accent6" w:themeShade="BF"/>
            </w:tcBorders>
          </w:tcPr>
          <w:p w:rsidR="00935F2A" w:rsidRDefault="00935F2A">
            <w:pPr>
              <w:rPr>
                <w:rFonts w:ascii="Times New Roman" w:hAnsi="Times New Roman" w:cs="Times New Roman"/>
                <w:b/>
              </w:rPr>
            </w:pPr>
          </w:p>
          <w:p w:rsidR="00935F2A" w:rsidRPr="00935F2A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 voce"/>
                    <w:listEntry w:val="Abitazione"/>
                    <w:listEntry w:val="Negozio"/>
                    <w:listEntry w:val="Soggiorno"/>
                    <w:listEntry w:val="Cucina"/>
                    <w:listEntry w:val="Bagno"/>
                    <w:listEntry w:val="Camera da letto"/>
                    <w:listEntry w:val="Altro"/>
                  </w:ddList>
                </w:ffData>
              </w:fldChar>
            </w:r>
            <w:bookmarkStart w:id="23" w:name="Elenco1"/>
            <w:r w:rsidR="00935F2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0F1B8B" w:rsidRDefault="000F1B8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F26C6D" w:rsidRPr="00F26C6D" w:rsidTr="00CA3BEC">
        <w:trPr>
          <w:trHeight w:val="737"/>
        </w:trPr>
        <w:tc>
          <w:tcPr>
            <w:tcW w:w="9778" w:type="dxa"/>
            <w:gridSpan w:val="2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6D" w:rsidRPr="00F26C6D" w:rsidRDefault="00F26C6D" w:rsidP="00F2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TIPO DI CONSULENZA RICHIESTA</w:t>
            </w:r>
          </w:p>
        </w:tc>
      </w:tr>
      <w:tr w:rsidR="00F26C6D" w:rsidRPr="00F26C6D" w:rsidTr="00CA3BEC">
        <w:trPr>
          <w:trHeight w:val="737"/>
        </w:trPr>
        <w:tc>
          <w:tcPr>
            <w:tcW w:w="4889" w:type="dxa"/>
            <w:vMerge w:val="restart"/>
            <w:tcBorders>
              <w:top w:val="dotted" w:sz="12" w:space="0" w:color="E36C0A" w:themeColor="accent6" w:themeShade="BF"/>
              <w:right w:val="dotted" w:sz="12" w:space="0" w:color="E36C0A" w:themeColor="accent6" w:themeShade="BF"/>
            </w:tcBorders>
          </w:tcPr>
          <w:p w:rsid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6D" w:rsidRPr="00F26C6D" w:rsidRDefault="00F26C6D" w:rsidP="0081155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 visualizzare i costi delle varie opzioni consulta la pagina relativa al TARIFFARIO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sul sito di</w:t>
            </w:r>
            <w:r w:rsidRPr="001C1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C165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ArchitettoOnLine</w:t>
            </w:r>
            <w:r w:rsidRPr="001C16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1C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nil"/>
            </w:tcBorders>
          </w:tcPr>
          <w:p w:rsidR="00811557" w:rsidRDefault="00811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6D" w:rsidRPr="00F26C6D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2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4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Progetto Idea</w:t>
            </w:r>
          </w:p>
        </w:tc>
      </w:tr>
      <w:tr w:rsidR="00F26C6D" w:rsidRPr="00F26C6D" w:rsidTr="00CA3BEC">
        <w:trPr>
          <w:trHeight w:val="737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F26C6D" w:rsidRP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557" w:rsidRPr="00F26C6D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3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5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Progetto Completo</w:t>
            </w:r>
          </w:p>
        </w:tc>
      </w:tr>
      <w:tr w:rsidR="00F26C6D" w:rsidRPr="00F26C6D" w:rsidTr="00CA3BEC">
        <w:trPr>
          <w:trHeight w:val="737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F26C6D" w:rsidRP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nil"/>
            </w:tcBorders>
          </w:tcPr>
          <w:p w:rsid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557" w:rsidRPr="00F26C6D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14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6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Progetto Bagno</w:t>
            </w:r>
          </w:p>
        </w:tc>
      </w:tr>
      <w:tr w:rsidR="00F26C6D" w:rsidRPr="00F26C6D" w:rsidTr="00CA3BEC">
        <w:trPr>
          <w:trHeight w:val="737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F26C6D" w:rsidRP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F26C6D" w:rsidRDefault="00F2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557" w:rsidRPr="00F26C6D" w:rsidRDefault="00673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15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7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Singola Stanza</w:t>
            </w:r>
          </w:p>
        </w:tc>
      </w:tr>
    </w:tbl>
    <w:p w:rsidR="00811557" w:rsidRDefault="00811557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11557" w:rsidRPr="00811557" w:rsidTr="00CA3BEC">
        <w:trPr>
          <w:trHeight w:val="737"/>
        </w:trPr>
        <w:tc>
          <w:tcPr>
            <w:tcW w:w="4889" w:type="dxa"/>
            <w:vMerge w:val="restart"/>
            <w:tcBorders>
              <w:right w:val="dotted" w:sz="12" w:space="0" w:color="E36C0A" w:themeColor="accent6" w:themeShade="BF"/>
            </w:tcBorders>
          </w:tcPr>
          <w:p w:rsidR="00811557" w:rsidRDefault="0081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57" w:rsidRPr="00811557" w:rsidRDefault="00811557" w:rsidP="0081155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TIPO DI SPEDIZIONE CHE SI  DESIDERA</w:t>
            </w:r>
          </w:p>
        </w:tc>
        <w:tc>
          <w:tcPr>
            <w:tcW w:w="4889" w:type="dxa"/>
            <w:tcBorders>
              <w:top w:val="dotted" w:sz="12" w:space="0" w:color="E36C0A" w:themeColor="accent6" w:themeShade="BF"/>
              <w:left w:val="dotted" w:sz="12" w:space="0" w:color="E36C0A" w:themeColor="accent6" w:themeShade="BF"/>
              <w:bottom w:val="nil"/>
            </w:tcBorders>
          </w:tcPr>
          <w:p w:rsidR="00811557" w:rsidRDefault="0081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57" w:rsidRPr="00811557" w:rsidRDefault="0067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16"/>
            <w:r w:rsidR="008115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  <w:r w:rsidR="00811557">
              <w:rPr>
                <w:rFonts w:ascii="Times New Roman" w:hAnsi="Times New Roman" w:cs="Times New Roman"/>
                <w:sz w:val="24"/>
                <w:szCs w:val="24"/>
              </w:rPr>
              <w:t xml:space="preserve"> E- mail (gratuita)</w:t>
            </w:r>
          </w:p>
        </w:tc>
      </w:tr>
      <w:tr w:rsidR="00811557" w:rsidRPr="00811557" w:rsidTr="00CA3BEC">
        <w:trPr>
          <w:trHeight w:val="737"/>
        </w:trPr>
        <w:tc>
          <w:tcPr>
            <w:tcW w:w="4889" w:type="dxa"/>
            <w:vMerge/>
            <w:tcBorders>
              <w:right w:val="dotted" w:sz="12" w:space="0" w:color="E36C0A" w:themeColor="accent6" w:themeShade="BF"/>
            </w:tcBorders>
          </w:tcPr>
          <w:p w:rsidR="00811557" w:rsidRPr="00811557" w:rsidRDefault="0081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nil"/>
              <w:left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811557" w:rsidRDefault="00811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57" w:rsidRPr="00811557" w:rsidRDefault="0067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17"/>
            <w:r w:rsidR="0081155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  <w:r w:rsidR="00811557">
              <w:rPr>
                <w:rFonts w:ascii="Times New Roman" w:hAnsi="Times New Roman" w:cs="Times New Roman"/>
                <w:sz w:val="24"/>
                <w:szCs w:val="24"/>
              </w:rPr>
              <w:t xml:space="preserve"> Poste Italiane ( 25 €)</w:t>
            </w:r>
          </w:p>
        </w:tc>
      </w:tr>
    </w:tbl>
    <w:p w:rsidR="00811557" w:rsidRDefault="00811557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none" w:sz="0" w:space="0" w:color="auto"/>
          <w:insideV w:val="dotted" w:sz="12" w:space="0" w:color="E36C0A" w:themeColor="accent6" w:themeShade="BF"/>
        </w:tblBorders>
        <w:tblLook w:val="04A0"/>
      </w:tblPr>
      <w:tblGrid>
        <w:gridCol w:w="9778"/>
      </w:tblGrid>
      <w:tr w:rsidR="00811557" w:rsidTr="00CA3BEC">
        <w:trPr>
          <w:trHeight w:val="737"/>
        </w:trPr>
        <w:tc>
          <w:tcPr>
            <w:tcW w:w="9778" w:type="dxa"/>
            <w:tcBorders>
              <w:top w:val="dotted" w:sz="12" w:space="0" w:color="E36C0A" w:themeColor="accent6" w:themeShade="BF"/>
              <w:bottom w:val="dotted" w:sz="12" w:space="0" w:color="E36C0A" w:themeColor="accent6" w:themeShade="BF"/>
            </w:tcBorders>
          </w:tcPr>
          <w:p w:rsidR="00811557" w:rsidRDefault="00811557" w:rsidP="008115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1557" w:rsidRPr="00CA3BEC" w:rsidRDefault="00811557" w:rsidP="00CA3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PARTICOLARI ESIGENZE DA COMUNICARE ALL’ARCHITETTO</w:t>
            </w:r>
          </w:p>
        </w:tc>
      </w:tr>
      <w:tr w:rsidR="00811557" w:rsidTr="00CA3BEC">
        <w:trPr>
          <w:trHeight w:val="3001"/>
        </w:trPr>
        <w:tc>
          <w:tcPr>
            <w:tcW w:w="9778" w:type="dxa"/>
            <w:tcBorders>
              <w:top w:val="dotted" w:sz="12" w:space="0" w:color="E36C0A" w:themeColor="accent6" w:themeShade="BF"/>
            </w:tcBorders>
          </w:tcPr>
          <w:p w:rsidR="00811557" w:rsidRPr="00811557" w:rsidRDefault="00673652" w:rsidP="00B05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30" w:name="Testo13"/>
            <w:r w:rsidR="008115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115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115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115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115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115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811557" w:rsidRDefault="00811557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dotted" w:sz="12" w:space="0" w:color="E36C0A" w:themeColor="accent6" w:themeShade="BF"/>
          <w:insideV w:val="dotted" w:sz="12" w:space="0" w:color="E36C0A" w:themeColor="accent6" w:themeShade="BF"/>
        </w:tblBorders>
        <w:tblLook w:val="04A0"/>
      </w:tblPr>
      <w:tblGrid>
        <w:gridCol w:w="9778"/>
      </w:tblGrid>
      <w:tr w:rsidR="00B05DA3" w:rsidRPr="00B05DA3" w:rsidTr="00B05DA3">
        <w:tc>
          <w:tcPr>
            <w:tcW w:w="9778" w:type="dxa"/>
          </w:tcPr>
          <w:p w:rsidR="00B05DA3" w:rsidRDefault="00B05DA3" w:rsidP="00B05DA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672">
              <w:rPr>
                <w:rFonts w:ascii="Times New Roman" w:hAnsi="Times New Roman" w:cs="Times New Roman"/>
                <w:b/>
                <w:sz w:val="48"/>
                <w:szCs w:val="48"/>
              </w:rPr>
              <w:t>ALLEGARE PIANTA</w:t>
            </w:r>
          </w:p>
          <w:p w:rsidR="00B05DA3" w:rsidRDefault="00B05DA3" w:rsidP="00B05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Può essere inviata una qualsiasi pianta: una planimetria catastale, una pianta schizzata a mano libera, oppure realizzata in formato digitale (.dwg, .3ds, .pdf, .bmp, .jpeg, ecc.). Essa dovrà fornire le misure ( il più dettagliate possibile) dei vani, dei pilastri, degli sguinci, delle nicchie, l’altezza e la larghezza delle porte e delle finestre. Inoltre dovranno essere indicati i punti luce(PL) e punti presa (PP) , gli scarichi dei sanitari e dei lavelli,  gli attacchi delle varie utenze istallate: gas cucina e termosifoni, o altro tipo.</w:t>
            </w:r>
          </w:p>
          <w:p w:rsidR="00B05DA3" w:rsidRPr="00B05DA3" w:rsidRDefault="00B0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DA3" w:rsidRDefault="00B05DA3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dotted" w:sz="12" w:space="0" w:color="E36C0A" w:themeColor="accent6" w:themeShade="BF"/>
          <w:left w:val="dotted" w:sz="12" w:space="0" w:color="E36C0A" w:themeColor="accent6" w:themeShade="BF"/>
          <w:bottom w:val="dotted" w:sz="12" w:space="0" w:color="E36C0A" w:themeColor="accent6" w:themeShade="BF"/>
          <w:right w:val="dotted" w:sz="12" w:space="0" w:color="E36C0A" w:themeColor="accent6" w:themeShade="BF"/>
          <w:insideH w:val="dotted" w:sz="12" w:space="0" w:color="E36C0A" w:themeColor="accent6" w:themeShade="BF"/>
          <w:insideV w:val="dotted" w:sz="12" w:space="0" w:color="E36C0A" w:themeColor="accent6" w:themeShade="BF"/>
        </w:tblBorders>
        <w:tblLook w:val="04A0"/>
      </w:tblPr>
      <w:tblGrid>
        <w:gridCol w:w="9778"/>
      </w:tblGrid>
      <w:tr w:rsidR="00B05DA3" w:rsidRPr="00B05DA3" w:rsidTr="00B05DA3">
        <w:tc>
          <w:tcPr>
            <w:tcW w:w="9778" w:type="dxa"/>
          </w:tcPr>
          <w:p w:rsidR="00B05DA3" w:rsidRDefault="00B05DA3" w:rsidP="00B05DA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672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ALLEGARE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FOTO</w:t>
            </w:r>
          </w:p>
          <w:p w:rsidR="00B05DA3" w:rsidRDefault="00B05DA3" w:rsidP="00B05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 foto degli interni degli immobili devono essere almeno due per ogni vano/locale e possibilmente allegate in un unico file compresso.</w:t>
            </w:r>
          </w:p>
          <w:p w:rsidR="00B05DA3" w:rsidRPr="00B05DA3" w:rsidRDefault="00B0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DA3" w:rsidRDefault="00B05DA3">
      <w:pPr>
        <w:rPr>
          <w:rFonts w:ascii="Times New Roman" w:hAnsi="Times New Roman" w:cs="Times New Roman"/>
          <w:b/>
          <w:sz w:val="16"/>
          <w:szCs w:val="16"/>
        </w:rPr>
      </w:pPr>
    </w:p>
    <w:p w:rsidR="00B05DA3" w:rsidRDefault="00B05DA3" w:rsidP="00B05DA3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B05DA3" w:rsidRDefault="00B05DA3" w:rsidP="00B05DA3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B05DA3" w:rsidRPr="007F6F94" w:rsidRDefault="00B05DA3" w:rsidP="00B05DA3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  <w:r w:rsidRPr="007F6F94">
        <w:rPr>
          <w:rFonts w:ascii="Times New Roman" w:hAnsi="Times New Roman" w:cs="Times New Roman"/>
          <w:b/>
          <w:smallCaps/>
          <w:sz w:val="32"/>
          <w:szCs w:val="32"/>
        </w:rPr>
        <w:t>ATTENZIONE: il presente modulo va compilato e spedito insieme agli allegati richiesti all’indirizzo e-mail:</w:t>
      </w:r>
    </w:p>
    <w:p w:rsidR="00B05DA3" w:rsidRPr="00493311" w:rsidRDefault="00C82012" w:rsidP="00B05D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9" w:history="1">
        <w:r w:rsidR="00CA3BEC" w:rsidRPr="00C82012">
          <w:rPr>
            <w:rStyle w:val="Collegamentoipertestuale"/>
            <w:rFonts w:ascii="Times New Roman" w:hAnsi="Times New Roman" w:cs="Times New Roman"/>
            <w:b/>
            <w:sz w:val="40"/>
            <w:szCs w:val="40"/>
          </w:rPr>
          <w:t>marpib</w:t>
        </w:r>
        <w:r w:rsidR="00B05DA3" w:rsidRPr="00C82012">
          <w:rPr>
            <w:rStyle w:val="Collegamentoipertestuale"/>
            <w:rFonts w:ascii="Times New Roman" w:hAnsi="Times New Roman" w:cs="Times New Roman"/>
            <w:b/>
            <w:sz w:val="40"/>
            <w:szCs w:val="40"/>
          </w:rPr>
          <w:t>@</w:t>
        </w:r>
        <w:r w:rsidR="00CA3BEC" w:rsidRPr="00C82012">
          <w:rPr>
            <w:rStyle w:val="Collegamentoipertestuale"/>
            <w:rFonts w:ascii="Times New Roman" w:hAnsi="Times New Roman" w:cs="Times New Roman"/>
            <w:b/>
            <w:sz w:val="40"/>
            <w:szCs w:val="40"/>
          </w:rPr>
          <w:t>tiscali.it</w:t>
        </w:r>
      </w:hyperlink>
    </w:p>
    <w:p w:rsidR="00B05DA3" w:rsidRPr="007F6F94" w:rsidRDefault="00B05DA3" w:rsidP="00B05DA3">
      <w:pPr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  <w:r w:rsidRPr="007F6F94">
        <w:rPr>
          <w:rFonts w:ascii="Times New Roman" w:hAnsi="Times New Roman" w:cs="Times New Roman"/>
          <w:b/>
          <w:smallCaps/>
          <w:sz w:val="32"/>
          <w:szCs w:val="32"/>
        </w:rPr>
        <w:t>Non appena avrete inviato la richiesta in brevissimo tempo sarete ricontattati e riceverete le istruzioni per il pagamento</w:t>
      </w:r>
    </w:p>
    <w:p w:rsidR="00B05DA3" w:rsidRDefault="00B05DA3">
      <w:pPr>
        <w:rPr>
          <w:rFonts w:ascii="Times New Roman" w:hAnsi="Times New Roman" w:cs="Times New Roman"/>
          <w:b/>
          <w:sz w:val="16"/>
          <w:szCs w:val="16"/>
        </w:rPr>
      </w:pPr>
    </w:p>
    <w:p w:rsidR="00B05DA3" w:rsidRDefault="00B05DA3">
      <w:pPr>
        <w:rPr>
          <w:rFonts w:ascii="Times New Roman" w:hAnsi="Times New Roman" w:cs="Times New Roman"/>
          <w:b/>
          <w:sz w:val="16"/>
          <w:szCs w:val="16"/>
        </w:rPr>
      </w:pPr>
    </w:p>
    <w:p w:rsidR="00B05DA3" w:rsidRDefault="00B05DA3">
      <w:pPr>
        <w:rPr>
          <w:rFonts w:ascii="Times New Roman" w:hAnsi="Times New Roman" w:cs="Times New Roman"/>
          <w:b/>
          <w:sz w:val="16"/>
          <w:szCs w:val="16"/>
        </w:rPr>
      </w:pPr>
    </w:p>
    <w:p w:rsidR="00B05DA3" w:rsidRPr="003646C1" w:rsidRDefault="00B05DA3" w:rsidP="00B05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CONDIZIONI DI </w:t>
      </w:r>
      <w:r w:rsidRPr="003646C1">
        <w:rPr>
          <w:rFonts w:ascii="Times New Roman" w:hAnsi="Times New Roman" w:cs="Times New Roman"/>
          <w:b/>
          <w:sz w:val="28"/>
          <w:szCs w:val="28"/>
        </w:rPr>
        <w:t>UTILIZZO</w:t>
      </w:r>
    </w:p>
    <w:p w:rsidR="00B05DA3" w:rsidRPr="003646C1" w:rsidRDefault="00B05DA3" w:rsidP="00B05DA3">
      <w:pPr>
        <w:pStyle w:val="Paragrafoelenco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</w:rPr>
        <w:t>PROPRIETA' E GESTIONE DEL SITO</w:t>
      </w:r>
    </w:p>
    <w:p w:rsidR="00B05DA3" w:rsidRDefault="00B05DA3" w:rsidP="00B05DA3">
      <w:pPr>
        <w:pStyle w:val="Paragrafoelenco"/>
        <w:jc w:val="both"/>
      </w:pPr>
      <w:r>
        <w:br/>
        <w:t>Il sito www.architettoonline.com è di proprietà dell’Arch. Marina Pibiri scritta all’Ordine degli Architetti, Conservatori, Pianificatori e Paesaggisti di Trapani con il n. 779. I servizi offerti dal sito vengono elargiti nell'osservanza del codice deontologico professionale. Il sito fornisce un servizio di consulenza architettonica e progettuale.</w:t>
      </w:r>
    </w:p>
    <w:p w:rsidR="00B05DA3" w:rsidRDefault="00B05DA3" w:rsidP="00B05DA3">
      <w:pPr>
        <w:pStyle w:val="Paragrafoelenco"/>
        <w:jc w:val="both"/>
      </w:pPr>
    </w:p>
    <w:p w:rsidR="00B05DA3" w:rsidRPr="003646C1" w:rsidRDefault="00B05DA3" w:rsidP="00B05DA3">
      <w:pPr>
        <w:pStyle w:val="Paragrafoelenco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 w:rsidRPr="003646C1">
        <w:rPr>
          <w:rStyle w:val="Enfasigrassetto"/>
          <w:color w:val="FF0000"/>
        </w:rPr>
        <w:t xml:space="preserve"> </w:t>
      </w:r>
      <w:r w:rsidRPr="003646C1">
        <w:rPr>
          <w:rStyle w:val="Enfasigrassetto"/>
        </w:rPr>
        <w:t>RAPPORTO CON IL COMMITTENTE</w:t>
      </w:r>
    </w:p>
    <w:p w:rsidR="00B05DA3" w:rsidRDefault="00B05DA3" w:rsidP="00B05DA3">
      <w:pPr>
        <w:pStyle w:val="Paragrafoelenco"/>
        <w:jc w:val="both"/>
      </w:pPr>
      <w:r>
        <w:br/>
        <w:t>Il rapporto contrattuale tra l'utente che usufruisce dei servizi e l'Arch. Marina Pibiri si apre con la comunicazione del pagamento di quanto indicato nel sito e si conclude con la spedizione degli elaborati progettuali. La consegna del Progetto viene effettuata tramite e-mail. In caso il Cliente richieda di ricevere stampati gli elaborati, alle somme indicate nel sito verranno aggiunte le spese di stampa (15,00 €) e le spese di spedizione (10,00 €). I tempi di consegna variano dai 5 ai 15 giorni lavorativi a seconda della complicatezza di realizzazione del Progetto, e comunque la data di consegna è comunicata dall'architetto all'atto di accettazione dell'incarico. I prezzi indicati nel sito sono inclusi di I.V.A. al 21% e di Cassa di Previdenza  al 4%.</w:t>
      </w:r>
    </w:p>
    <w:p w:rsidR="00B05DA3" w:rsidRDefault="00B05DA3" w:rsidP="00B05DA3">
      <w:pPr>
        <w:pStyle w:val="Paragrafoelenco"/>
        <w:jc w:val="both"/>
      </w:pPr>
    </w:p>
    <w:p w:rsidR="00B05DA3" w:rsidRPr="003646C1" w:rsidRDefault="00B05DA3" w:rsidP="00B05DA3">
      <w:pPr>
        <w:pStyle w:val="Paragrafoelenco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</w:rPr>
        <w:t xml:space="preserve"> ESENZIONE DEL DIRITTO DI RECESSO</w:t>
      </w:r>
    </w:p>
    <w:p w:rsidR="00B05DA3" w:rsidRDefault="00B05DA3" w:rsidP="00B05DA3">
      <w:pPr>
        <w:pStyle w:val="Paragrafoelenco"/>
        <w:jc w:val="both"/>
      </w:pPr>
      <w:r>
        <w:br/>
        <w:t xml:space="preserve">Poiché i servizi offerti attraverso il sito www.architettoonline.com sono personalizzati ai sensi dell'art. 55 comma 2 lett. C, D. Lgs. 06.09.2005 n. 185 (Codice del Consumo) non si applica la disciplina in materia di diritto di recesso prevista in favore del consumatore dagli art. 64 e seg. del citato Decreto. </w:t>
      </w:r>
    </w:p>
    <w:p w:rsidR="00B05DA3" w:rsidRDefault="00B05DA3" w:rsidP="00B05DA3">
      <w:pPr>
        <w:pStyle w:val="Paragrafoelenco"/>
        <w:jc w:val="both"/>
      </w:pPr>
      <w:r>
        <w:t>In nessun caso l'utente potrà richiedere il rimborso di quanto pagato per una consulenza che non ritenga soddisfacente.</w:t>
      </w:r>
    </w:p>
    <w:p w:rsidR="00B05DA3" w:rsidRDefault="00B05DA3" w:rsidP="00B05DA3">
      <w:pPr>
        <w:pStyle w:val="Paragrafoelenco"/>
        <w:jc w:val="both"/>
      </w:pPr>
      <w:r>
        <w:t>La consulenza erogata (salvo diverse specificazioni) viene sviluppata sulla base di informazioni e di un rilevo fornito dal cliente stesso e per questo potrebbe rivelarsi non attuabile: in considerazione di ciò il richiedente del servizio solleva l’Arch. Marina Pibiri da ogni responsabilità.</w:t>
      </w:r>
    </w:p>
    <w:p w:rsidR="00B05DA3" w:rsidRDefault="00B05DA3" w:rsidP="00B05DA3">
      <w:pPr>
        <w:pStyle w:val="Paragrafoelenco"/>
        <w:jc w:val="both"/>
      </w:pPr>
      <w:r>
        <w:t>L’Arch. Marina Pibiri  in caso di disegni inviati dal cliente poco chiari o incongruenti nelle misure o sotto altri aspetti si riserva il diritto di interpretazione del dato fornitole.</w:t>
      </w:r>
    </w:p>
    <w:p w:rsidR="00B05DA3" w:rsidRDefault="00B05DA3" w:rsidP="00B05DA3">
      <w:pPr>
        <w:pStyle w:val="Paragrafoelenco"/>
        <w:jc w:val="both"/>
      </w:pPr>
      <w:r>
        <w:t>Il progetto inviato al cliente verrà conservato per un anno. Entro tale periodo può quindi essere nuovamente richiesto il rinvio degli elaborati precedentemente spediti senza costi aggiuntivi (via e-mail), a meno che non si richieda l’invio tramite posta.</w:t>
      </w:r>
    </w:p>
    <w:p w:rsidR="00B05DA3" w:rsidRDefault="00B05DA3">
      <w:pPr>
        <w:rPr>
          <w:rFonts w:ascii="Times New Roman" w:hAnsi="Times New Roman" w:cs="Times New Roman"/>
          <w:b/>
          <w:sz w:val="16"/>
          <w:szCs w:val="16"/>
        </w:rPr>
      </w:pPr>
    </w:p>
    <w:p w:rsidR="00B05DA3" w:rsidRPr="003646C1" w:rsidRDefault="00B05DA3" w:rsidP="00B05DA3">
      <w:pPr>
        <w:pStyle w:val="Paragrafoelenco"/>
        <w:numPr>
          <w:ilvl w:val="0"/>
          <w:numId w:val="1"/>
        </w:numPr>
        <w:jc w:val="both"/>
        <w:rPr>
          <w:rStyle w:val="Enfasigrassetto"/>
          <w:b w:val="0"/>
          <w:bCs w:val="0"/>
        </w:rPr>
      </w:pPr>
      <w:r>
        <w:rPr>
          <w:rStyle w:val="Enfasigrassetto"/>
        </w:rPr>
        <w:lastRenderedPageBreak/>
        <w:t>DIRITTI DEL COMMITTENTE</w:t>
      </w:r>
    </w:p>
    <w:p w:rsidR="00B05DA3" w:rsidRDefault="00B05DA3" w:rsidP="00B05DA3">
      <w:pPr>
        <w:pStyle w:val="Paragrafoelenco"/>
        <w:jc w:val="both"/>
      </w:pPr>
      <w:r>
        <w:br/>
        <w:t xml:space="preserve">Per reclami è possibile scrivere (entro e non oltre 10 giorni dal ricevimento degli elaborati acquistati) una e-mail all’indirizzo </w:t>
      </w:r>
      <w:r w:rsidRPr="00C82012">
        <w:t>marpib@ti</w:t>
      </w:r>
      <w:r w:rsidRPr="00C82012">
        <w:t>s</w:t>
      </w:r>
      <w:r w:rsidRPr="00C82012">
        <w:t>cali.it</w:t>
      </w:r>
      <w:r>
        <w:t xml:space="preserve"> </w:t>
      </w:r>
      <w:r>
        <w:t>. L’Arch. Marina Pibiri assicura la verifica del servizio reso al cliente ed in caso di deficit qualitativo, la prestazione sarà nuovamente erogata senza alcuna ulteriore spesa a carico del cliente.</w:t>
      </w:r>
    </w:p>
    <w:p w:rsidR="00B05DA3" w:rsidRDefault="00B05DA3" w:rsidP="00B05DA3">
      <w:pPr>
        <w:pStyle w:val="Paragrafoelenco"/>
      </w:pPr>
    </w:p>
    <w:p w:rsidR="00B05DA3" w:rsidRDefault="00B05DA3" w:rsidP="00B05DA3">
      <w:pPr>
        <w:pStyle w:val="Paragrafoelenco"/>
        <w:numPr>
          <w:ilvl w:val="0"/>
          <w:numId w:val="1"/>
        </w:numPr>
        <w:jc w:val="both"/>
      </w:pPr>
      <w:r>
        <w:rPr>
          <w:rStyle w:val="Enfasigrassetto"/>
        </w:rPr>
        <w:t xml:space="preserve"> COPYRIGHT</w:t>
      </w:r>
      <w:r>
        <w:br/>
      </w:r>
      <w:r>
        <w:br/>
        <w:t>L’Arch. Marina Pibiri  si riserva il diritto di pubblicare gli elaborati prodotti per il cliente su qualsiasi mezzo mediatico. I progetti sono concessi in uso ma rimangono di proprietà intellettuale e creativa dell’Arch. Marina Pibiri. Un diverso uso degli elaborati firmati dall’Architetto deve essere autorizzato.</w:t>
      </w:r>
      <w:r>
        <w:br/>
        <w:t>Per qualsiasi controversia sarà competente il Foro di Trapani.</w:t>
      </w:r>
    </w:p>
    <w:p w:rsidR="00B05DA3" w:rsidRDefault="00B05DA3" w:rsidP="00B05DA3">
      <w:pPr>
        <w:jc w:val="center"/>
        <w:rPr>
          <w:rFonts w:ascii="Times New Roman" w:hAnsi="Times New Roman" w:cs="Times New Roman"/>
          <w:b/>
        </w:rPr>
      </w:pPr>
      <w:r w:rsidRPr="00227F81">
        <w:rPr>
          <w:rFonts w:ascii="Times New Roman" w:hAnsi="Times New Roman" w:cs="Times New Roman"/>
          <w:b/>
        </w:rPr>
        <w:t>APPROVAZIONE DELLE CLAUSOLE CONTENUTE NELLECONDIZIONI D</w:t>
      </w:r>
      <w:r>
        <w:rPr>
          <w:rFonts w:ascii="Times New Roman" w:hAnsi="Times New Roman" w:cs="Times New Roman"/>
          <w:b/>
        </w:rPr>
        <w:t xml:space="preserve">I </w:t>
      </w:r>
      <w:r w:rsidRPr="00227F81">
        <w:rPr>
          <w:rFonts w:ascii="Times New Roman" w:hAnsi="Times New Roman" w:cs="Times New Roman"/>
          <w:b/>
        </w:rPr>
        <w:t>UTILIZZO</w:t>
      </w:r>
    </w:p>
    <w:p w:rsidR="00B05DA3" w:rsidRDefault="00B05DA3" w:rsidP="00B05DA3">
      <w:pPr>
        <w:jc w:val="both"/>
        <w:rPr>
          <w:rFonts w:cs="Times New Roman"/>
        </w:rPr>
      </w:pPr>
      <w:r w:rsidRPr="009E5F13">
        <w:rPr>
          <w:rFonts w:cs="Times New Roman"/>
        </w:rPr>
        <w:t>APPROVAZIONE SPECIFICA DELLE CLAUSOLE CONTENUTE NELLE CONDIZIONI</w:t>
      </w:r>
      <w:r>
        <w:rPr>
          <w:rFonts w:cs="Times New Roman"/>
        </w:rPr>
        <w:t xml:space="preserve"> DI UTILIZZO, AI SENSI DEGLI ARTICOLI 1341 E 1342 DEL Codice Civile</w:t>
      </w:r>
    </w:p>
    <w:p w:rsidR="00B05DA3" w:rsidRPr="009E5F13" w:rsidRDefault="00B05DA3" w:rsidP="00B05DA3">
      <w:pPr>
        <w:pStyle w:val="Paragrafoelenco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Ai sensi degli articoli 1341 e 1342 del Codice Civile l’utente dichiara di aver letto e di approvare le clausole contenute nelle condizioni di utilizzo, punti da 2 a 5.</w:t>
      </w:r>
    </w:p>
    <w:p w:rsidR="00B05DA3" w:rsidRDefault="00B05DA3" w:rsidP="00B05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TRATTAMENTO DEI DATI PERSONALI (PRIVACY)</w:t>
      </w:r>
    </w:p>
    <w:p w:rsidR="00B05DA3" w:rsidRDefault="00B05DA3" w:rsidP="00B05DA3">
      <w:pPr>
        <w:jc w:val="both"/>
        <w:rPr>
          <w:rFonts w:cs="Times New Roman"/>
        </w:rPr>
      </w:pPr>
      <w:r w:rsidRPr="00AD0FD3">
        <w:rPr>
          <w:rFonts w:cs="Times New Roman"/>
        </w:rPr>
        <w:t>A</w:t>
      </w:r>
      <w:r>
        <w:rPr>
          <w:rFonts w:cs="Times New Roman"/>
        </w:rPr>
        <w:t>PPROVAZIONE SPECIFICA DELLE CLAUSOLE CONTENUTE NELLE CONDIZIONI DI UTILIZZO, AI SENSI DEGLI ARTICOLI 1341 E 1342 DEL CODICE CIVILE</w:t>
      </w:r>
    </w:p>
    <w:p w:rsidR="00B05DA3" w:rsidRDefault="00B05DA3" w:rsidP="00B05DA3">
      <w:pPr>
        <w:pStyle w:val="Paragrafoelenc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L’utente AUTORIZZA IL TRATTAMENTO DEI DATI PERSONALI COME PREVISTO DAL d. Lgs. 196/2003. L’architetto garantisce la massima riservatezza nel trattamento dei dati raccolti, che non saranno diffusi. L’interessato gode dei diritti di cui all’art. 7 del D.Lgs. citato, che potranno essere esercitati secondo l’art. 8 del medesimo decreto.</w:t>
      </w:r>
    </w:p>
    <w:p w:rsidR="00B05DA3" w:rsidRPr="00AD0FD3" w:rsidRDefault="00B05DA3" w:rsidP="00B05DA3">
      <w:pPr>
        <w:pStyle w:val="Paragrafoelenc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Ai sensi degli articoli 1341 e 1342 del Codice Civile l’utente dichiara di aver letto e di approvare integralmente le clausole contenute nelle condizioni di utilizzo</w:t>
      </w:r>
    </w:p>
    <w:p w:rsidR="00B05DA3" w:rsidRPr="00811557" w:rsidRDefault="00B05DA3" w:rsidP="00B05DA3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Con la spedizione del presente MODULO all’indirizzo e - mail indicato si intende che il richiedente abbia letto ed accettato le condizioni di utilizzo del servizio e le clausole contenute nello stesso ai sensi degli art. 1341 e 1342 del Codice Civile. Con la spedizione del presente MODULO si intende inoltre che il richiedente abbia dato il consenso all’approvazione per il trattamento dei suoi dati personali.</w:t>
      </w:r>
    </w:p>
    <w:sectPr w:rsidR="00B05DA3" w:rsidRPr="00811557" w:rsidSect="00953E69">
      <w:headerReference w:type="default" r:id="rId10"/>
      <w:pgSz w:w="11906" w:h="16838"/>
      <w:pgMar w:top="396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69" w:rsidRDefault="00953E69" w:rsidP="00953E69">
      <w:pPr>
        <w:spacing w:after="0" w:line="240" w:lineRule="auto"/>
      </w:pPr>
      <w:r>
        <w:separator/>
      </w:r>
    </w:p>
  </w:endnote>
  <w:endnote w:type="continuationSeparator" w:id="0">
    <w:p w:rsidR="00953E69" w:rsidRDefault="00953E69" w:rsidP="0095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69" w:rsidRDefault="00953E69" w:rsidP="00953E69">
      <w:pPr>
        <w:spacing w:after="0" w:line="240" w:lineRule="auto"/>
      </w:pPr>
      <w:r>
        <w:separator/>
      </w:r>
    </w:p>
  </w:footnote>
  <w:footnote w:type="continuationSeparator" w:id="0">
    <w:p w:rsidR="00953E69" w:rsidRDefault="00953E69" w:rsidP="0095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69" w:rsidRDefault="0067365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-.9pt;width:481.5pt;height:148.5pt;z-index:251658240" fillcolor="#f93" strokecolor="#ffc000" strokeweight="6pt">
          <v:fill color2="#ffc000" rotate="t" focus="100%" type="gradient"/>
          <v:stroke r:id="rId1" o:title="" color2="#e36c0a [2409]" filltype="pattern"/>
          <v:textbox style="mso-next-textbox:#_x0000_s2049">
            <w:txbxContent>
              <w:p w:rsidR="00953E69" w:rsidRPr="00E43F04" w:rsidRDefault="00953E69" w:rsidP="00953E69">
                <w:pPr>
                  <w:rPr>
                    <w:rFonts w:ascii="Arial Black" w:hAnsi="Arial Black"/>
                    <w:b/>
                    <w:sz w:val="52"/>
                    <w:szCs w:val="52"/>
                  </w:rPr>
                </w:pPr>
                <w:r w:rsidRPr="00E43F04">
                  <w:rPr>
                    <w:rFonts w:ascii="Arial Black" w:hAnsi="Arial Black"/>
                    <w:b/>
                    <w:sz w:val="96"/>
                    <w:szCs w:val="96"/>
                  </w:rPr>
                  <w:t>ArchitettoOnLine</w:t>
                </w:r>
              </w:p>
              <w:p w:rsidR="00953E69" w:rsidRPr="00E43F04" w:rsidRDefault="00953E69" w:rsidP="00953E69">
                <w:pPr>
                  <w:jc w:val="right"/>
                  <w:rPr>
                    <w:rFonts w:ascii="Algerian" w:hAnsi="Algerian"/>
                    <w:b/>
                    <w:sz w:val="44"/>
                    <w:szCs w:val="44"/>
                  </w:rPr>
                </w:pPr>
                <w:r w:rsidRPr="00E43F04">
                  <w:rPr>
                    <w:rFonts w:ascii="Algerian" w:hAnsi="Algerian"/>
                    <w:b/>
                    <w:sz w:val="44"/>
                    <w:szCs w:val="44"/>
                  </w:rPr>
                  <w:t>L’Architetto a portata di Click</w:t>
                </w:r>
              </w:p>
              <w:p w:rsidR="00953E69" w:rsidRPr="00E43F04" w:rsidRDefault="00953E69" w:rsidP="00953E69">
                <w:pPr>
                  <w:rPr>
                    <w:sz w:val="48"/>
                    <w:szCs w:val="4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24E5"/>
    <w:multiLevelType w:val="hybridMultilevel"/>
    <w:tmpl w:val="67C42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06E3"/>
    <w:multiLevelType w:val="hybridMultilevel"/>
    <w:tmpl w:val="CFF8DEBA"/>
    <w:lvl w:ilvl="0" w:tplc="6A16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17B9"/>
    <w:multiLevelType w:val="hybridMultilevel"/>
    <w:tmpl w:val="B96E54A2"/>
    <w:lvl w:ilvl="0" w:tplc="F67E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isplayBackgroundShape/>
  <w:proofState w:spelling="clean"/>
  <w:documentProtection w:edit="forms" w:enforcement="1" w:cryptProviderType="rsaFull" w:cryptAlgorithmClass="hash" w:cryptAlgorithmType="typeAny" w:cryptAlgorithmSid="4" w:cryptSpinCount="100000" w:hash="lcFyn3E67JxZsZukg5/a8anV7X0=" w:salt="3QhldWMKS4D8oA8wwfXknw=="/>
  <w:defaultTabStop w:val="708"/>
  <w:hyphenationZone w:val="283"/>
  <w:doNotShadeFormData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3E69"/>
    <w:rsid w:val="0006395E"/>
    <w:rsid w:val="000F1B8B"/>
    <w:rsid w:val="000F1D4C"/>
    <w:rsid w:val="00112B6E"/>
    <w:rsid w:val="001271F3"/>
    <w:rsid w:val="00256ABD"/>
    <w:rsid w:val="002E01EF"/>
    <w:rsid w:val="00342AB8"/>
    <w:rsid w:val="00485B0A"/>
    <w:rsid w:val="00493311"/>
    <w:rsid w:val="004A4B88"/>
    <w:rsid w:val="005523DE"/>
    <w:rsid w:val="0057409E"/>
    <w:rsid w:val="006252EF"/>
    <w:rsid w:val="00637601"/>
    <w:rsid w:val="00673652"/>
    <w:rsid w:val="006C025F"/>
    <w:rsid w:val="00811557"/>
    <w:rsid w:val="00866153"/>
    <w:rsid w:val="00924E67"/>
    <w:rsid w:val="00935F2A"/>
    <w:rsid w:val="00953E69"/>
    <w:rsid w:val="009C6448"/>
    <w:rsid w:val="00A2676C"/>
    <w:rsid w:val="00A26B4E"/>
    <w:rsid w:val="00AA474D"/>
    <w:rsid w:val="00AC360F"/>
    <w:rsid w:val="00B05DA3"/>
    <w:rsid w:val="00B8130F"/>
    <w:rsid w:val="00BD1DDE"/>
    <w:rsid w:val="00C14C29"/>
    <w:rsid w:val="00C1737B"/>
    <w:rsid w:val="00C3307C"/>
    <w:rsid w:val="00C41818"/>
    <w:rsid w:val="00C82012"/>
    <w:rsid w:val="00CA3BEC"/>
    <w:rsid w:val="00CD302F"/>
    <w:rsid w:val="00DE4F63"/>
    <w:rsid w:val="00E01553"/>
    <w:rsid w:val="00ED49C4"/>
    <w:rsid w:val="00F2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E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3E6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E69"/>
  </w:style>
  <w:style w:type="paragraph" w:styleId="Pidipagina">
    <w:name w:val="footer"/>
    <w:basedOn w:val="Normale"/>
    <w:link w:val="PidipaginaCarattere"/>
    <w:uiPriority w:val="99"/>
    <w:semiHidden/>
    <w:unhideWhenUsed/>
    <w:rsid w:val="00953E6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3E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E6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E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112B6E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B05DA3"/>
    <w:rPr>
      <w:b/>
      <w:bCs/>
    </w:rPr>
  </w:style>
  <w:style w:type="paragraph" w:styleId="Paragrafoelenco">
    <w:name w:val="List Paragraph"/>
    <w:basedOn w:val="Normale"/>
    <w:uiPriority w:val="34"/>
    <w:qFormat/>
    <w:rsid w:val="00B05D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5DA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3B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ib@tisca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pib@tisca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D499E-75D6-4731-8F6E-8B5776D2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cp:lastPrinted>2013-01-15T08:50:00Z</cp:lastPrinted>
  <dcterms:created xsi:type="dcterms:W3CDTF">2013-01-15T08:52:00Z</dcterms:created>
  <dcterms:modified xsi:type="dcterms:W3CDTF">2013-01-15T08:52:00Z</dcterms:modified>
</cp:coreProperties>
</file>